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/>
          <w:b/>
          <w:bCs/>
          <w:sz w:val="40"/>
          <w:szCs w:val="40"/>
        </w:rPr>
        <w:t>I-SHOU UNIVERSITY</w:t>
      </w:r>
    </w:p>
    <w:p>
      <w:pPr>
        <w:spacing w:line="480" w:lineRule="exact"/>
        <w:jc w:val="center"/>
        <w:rPr>
          <w:rFonts w:eastAsia="標楷體"/>
          <w:sz w:val="40"/>
          <w:szCs w:val="40"/>
        </w:rPr>
      </w:pPr>
      <w:r>
        <w:rPr>
          <w:rFonts w:hint="eastAsia" w:eastAsia="標楷體"/>
          <w:b/>
          <w:bCs/>
          <w:sz w:val="40"/>
          <w:szCs w:val="40"/>
          <w:u w:val="single"/>
        </w:rPr>
        <w:t xml:space="preserve">Application Form for LED </w:t>
      </w:r>
      <w:r>
        <w:rPr>
          <w:rFonts w:eastAsia="標楷體"/>
          <w:b/>
          <w:bCs/>
          <w:sz w:val="40"/>
          <w:szCs w:val="40"/>
          <w:u w:val="single"/>
        </w:rPr>
        <w:t>Marquees</w:t>
      </w:r>
    </w:p>
    <w:p>
      <w:pPr>
        <w:wordWrap w:val="0"/>
        <w:jc w:val="right"/>
        <w:rPr>
          <w:rFonts w:eastAsia="標楷體"/>
        </w:rPr>
      </w:pPr>
      <w:r>
        <w:rPr>
          <w:rFonts w:hint="eastAsia" w:eastAsia="標楷體"/>
        </w:rPr>
        <w:t>Date:</w:t>
      </w:r>
      <w:r>
        <w:rPr>
          <w:rFonts w:eastAsia="標楷體"/>
        </w:rPr>
        <w:t xml:space="preserve">     (M)     (D)     (Y)</w:t>
      </w:r>
    </w:p>
    <w:tbl>
      <w:tblPr>
        <w:tblStyle w:val="6"/>
        <w:tblW w:w="104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48"/>
        <w:gridCol w:w="288"/>
        <w:gridCol w:w="1460"/>
        <w:gridCol w:w="1748"/>
        <w:gridCol w:w="1"/>
        <w:gridCol w:w="1605"/>
        <w:gridCol w:w="142"/>
        <w:gridCol w:w="1748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8" w:hRule="atLeast"/>
          <w:jc w:val="center"/>
        </w:trPr>
        <w:tc>
          <w:tcPr>
            <w:tcW w:w="2036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A</w:t>
            </w:r>
            <w:r>
              <w:rPr>
                <w:rFonts w:eastAsia="標楷體"/>
              </w:rPr>
              <w:t>pplicant</w:t>
            </w:r>
          </w:p>
        </w:tc>
        <w:tc>
          <w:tcPr>
            <w:tcW w:w="3209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標楷體"/>
              </w:rPr>
            </w:pPr>
          </w:p>
        </w:tc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Applying Unit</w:t>
            </w:r>
          </w:p>
        </w:tc>
        <w:tc>
          <w:tcPr>
            <w:tcW w:w="364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8" w:hRule="atLeast"/>
          <w:jc w:val="center"/>
        </w:trPr>
        <w:tc>
          <w:tcPr>
            <w:tcW w:w="203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</w:rPr>
            </w:pPr>
          </w:p>
        </w:tc>
        <w:tc>
          <w:tcPr>
            <w:tcW w:w="3209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</w:rPr>
            </w:pPr>
          </w:p>
        </w:tc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Tel. / Mobile</w:t>
            </w:r>
          </w:p>
        </w:tc>
        <w:tc>
          <w:tcPr>
            <w:tcW w:w="364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4" w:hRule="atLeast"/>
          <w:jc w:val="center"/>
        </w:trPr>
        <w:tc>
          <w:tcPr>
            <w:tcW w:w="20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Text</w:t>
            </w:r>
          </w:p>
        </w:tc>
        <w:tc>
          <w:tcPr>
            <w:tcW w:w="845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標楷體"/>
              </w:rPr>
            </w:pPr>
          </w:p>
          <w:p>
            <w:pPr>
              <w:rPr>
                <w:rFonts w:eastAsia="標楷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4" w:hRule="atLeast"/>
          <w:jc w:val="center"/>
        </w:trPr>
        <w:tc>
          <w:tcPr>
            <w:tcW w:w="20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D</w:t>
            </w:r>
            <w:r>
              <w:rPr>
                <w:rFonts w:eastAsia="標楷體"/>
              </w:rPr>
              <w:t>ate &amp; Time &amp; Location</w:t>
            </w:r>
          </w:p>
        </w:tc>
        <w:tc>
          <w:tcPr>
            <w:tcW w:w="845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firstLine="120" w:firstLineChars="50"/>
              <w:rPr>
                <w:rFonts w:eastAsia="標楷體"/>
                <w:szCs w:val="28"/>
              </w:rPr>
            </w:pPr>
            <w:r>
              <w:rPr>
                <w:rFonts w:asciiTheme="minorEastAsia" w:hAnsiTheme="minorEastAsia" w:eastAsiaTheme="minorEastAsia"/>
                <w:szCs w:val="28"/>
              </w:rPr>
              <w:t>□</w:t>
            </w:r>
            <w:r>
              <w:rPr>
                <w:rFonts w:eastAsia="標楷體"/>
                <w:szCs w:val="28"/>
              </w:rPr>
              <w:t xml:space="preserve"> </w:t>
            </w:r>
            <w:r>
              <w:rPr>
                <w:rFonts w:hint="eastAsia" w:eastAsia="標楷體"/>
                <w:szCs w:val="28"/>
              </w:rPr>
              <w:t>M</w:t>
            </w:r>
            <w:r>
              <w:rPr>
                <w:rFonts w:eastAsia="標楷體"/>
                <w:szCs w:val="28"/>
              </w:rPr>
              <w:t xml:space="preserve">ain Gate      </w:t>
            </w:r>
            <w:r>
              <w:rPr>
                <w:rFonts w:asciiTheme="minorEastAsia" w:hAnsiTheme="minorEastAsia" w:eastAsiaTheme="minorEastAsia"/>
                <w:szCs w:val="28"/>
              </w:rPr>
              <w:t>□</w:t>
            </w:r>
            <w:r>
              <w:rPr>
                <w:rFonts w:eastAsia="標楷體"/>
                <w:szCs w:val="28"/>
              </w:rPr>
              <w:t xml:space="preserve"> 1</w:t>
            </w:r>
            <w:r>
              <w:rPr>
                <w:rFonts w:eastAsia="標楷體"/>
                <w:szCs w:val="28"/>
                <w:vertAlign w:val="superscript"/>
              </w:rPr>
              <w:t>st</w:t>
            </w:r>
            <w:r>
              <w:rPr>
                <w:rFonts w:eastAsia="標楷體"/>
                <w:szCs w:val="28"/>
              </w:rPr>
              <w:t xml:space="preserve"> Floor, Administration Building</w:t>
            </w:r>
          </w:p>
          <w:p>
            <w:pPr>
              <w:snapToGrid w:val="0"/>
              <w:ind w:firstLine="120" w:firstLineChars="50"/>
              <w:rPr>
                <w:rFonts w:eastAsia="標楷體"/>
                <w:szCs w:val="28"/>
              </w:rPr>
            </w:pPr>
            <w:r>
              <w:rPr>
                <w:rFonts w:asciiTheme="minorEastAsia" w:hAnsiTheme="minorEastAsia" w:eastAsiaTheme="minorEastAsia"/>
                <w:szCs w:val="28"/>
              </w:rPr>
              <w:t>□</w:t>
            </w:r>
            <w:r>
              <w:rPr>
                <w:rFonts w:eastAsia="標楷體"/>
                <w:szCs w:val="28"/>
              </w:rPr>
              <w:t xml:space="preserve"> 1</w:t>
            </w:r>
            <w:r>
              <w:rPr>
                <w:rFonts w:eastAsia="標楷體"/>
                <w:szCs w:val="28"/>
                <w:vertAlign w:val="superscript"/>
              </w:rPr>
              <w:t>st</w:t>
            </w:r>
            <w:r>
              <w:rPr>
                <w:rFonts w:eastAsia="標楷體"/>
                <w:szCs w:val="28"/>
              </w:rPr>
              <w:t xml:space="preserve"> Floor, </w:t>
            </w:r>
            <w:r>
              <w:rPr>
                <w:rFonts w:hint="eastAsia" w:eastAsia="標楷體"/>
                <w:szCs w:val="28"/>
                <w:lang w:val="en-US" w:eastAsia="zh-TW"/>
              </w:rPr>
              <w:t>Teaching</w:t>
            </w:r>
            <w:r>
              <w:rPr>
                <w:rFonts w:eastAsia="標楷體"/>
                <w:szCs w:val="28"/>
              </w:rPr>
              <w:t xml:space="preserve"> Building</w:t>
            </w:r>
          </w:p>
          <w:p>
            <w:pPr>
              <w:snapToGrid w:val="0"/>
              <w:ind w:firstLine="120" w:firstLineChars="50"/>
              <w:rPr>
                <w:rFonts w:eastAsia="標楷體"/>
              </w:rPr>
            </w:pPr>
            <w:r>
              <w:rPr>
                <w:rFonts w:eastAsia="標楷體"/>
                <w:szCs w:val="28"/>
              </w:rPr>
              <w:t>Duration:    (M)    (D</w:t>
            </w:r>
            <w:r>
              <w:rPr>
                <w:rFonts w:hint="eastAsia" w:eastAsia="標楷體"/>
                <w:szCs w:val="28"/>
              </w:rPr>
              <w:t>)</w:t>
            </w:r>
            <w:r>
              <w:rPr>
                <w:rFonts w:eastAsia="標楷體"/>
                <w:szCs w:val="28"/>
              </w:rPr>
              <w:t xml:space="preserve">    (Y)     (HH) ~     (M)    (D</w:t>
            </w:r>
            <w:r>
              <w:rPr>
                <w:rFonts w:hint="eastAsia" w:eastAsia="標楷體"/>
                <w:szCs w:val="28"/>
              </w:rPr>
              <w:t>)</w:t>
            </w:r>
            <w:r>
              <w:rPr>
                <w:rFonts w:eastAsia="標楷體"/>
                <w:szCs w:val="28"/>
              </w:rPr>
              <w:t xml:space="preserve">    (Y)   (HH)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8" w:hRule="atLeast"/>
          <w:jc w:val="center"/>
        </w:trPr>
        <w:tc>
          <w:tcPr>
            <w:tcW w:w="34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Public Affairs Section</w:t>
            </w:r>
          </w:p>
        </w:tc>
        <w:tc>
          <w:tcPr>
            <w:tcW w:w="349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G</w:t>
            </w:r>
            <w:r>
              <w:rPr>
                <w:rFonts w:eastAsia="標楷體"/>
              </w:rPr>
              <w:t>eneral Affairs Section</w:t>
            </w:r>
            <w:r>
              <w:rPr>
                <w:rFonts w:hint="eastAsia" w:eastAsia="標楷體"/>
                <w:lang w:val="en-US" w:eastAsia="zh-TW"/>
              </w:rPr>
              <w:t xml:space="preserve">       </w:t>
            </w:r>
          </w:p>
        </w:tc>
        <w:tc>
          <w:tcPr>
            <w:tcW w:w="34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標楷體"/>
              </w:rPr>
            </w:pPr>
            <w:r>
              <w:rPr>
                <w:rFonts w:hint="eastAsia" w:eastAsia="標楷體"/>
              </w:rPr>
              <w:t>Applying Unit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6" w:hRule="atLeast"/>
          <w:jc w:val="center"/>
        </w:trPr>
        <w:tc>
          <w:tcPr>
            <w:tcW w:w="17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He</w:t>
            </w:r>
            <w:r>
              <w:rPr>
                <w:rFonts w:eastAsia="標楷體"/>
              </w:rPr>
              <w:t>ad of the Unit</w:t>
            </w:r>
          </w:p>
        </w:tc>
        <w:tc>
          <w:tcPr>
            <w:tcW w:w="17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S</w:t>
            </w:r>
            <w:r>
              <w:rPr>
                <w:rFonts w:eastAsia="標楷體"/>
              </w:rPr>
              <w:t>taffer-in-charge</w:t>
            </w:r>
          </w:p>
        </w:tc>
        <w:tc>
          <w:tcPr>
            <w:tcW w:w="17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標楷體"/>
              </w:rPr>
            </w:pPr>
            <w:r>
              <w:rPr>
                <w:rFonts w:hint="eastAsia" w:eastAsia="標楷體"/>
              </w:rPr>
              <w:t>He</w:t>
            </w:r>
            <w:r>
              <w:rPr>
                <w:rFonts w:eastAsia="標楷體"/>
              </w:rPr>
              <w:t>ad of the Unit</w:t>
            </w:r>
          </w:p>
        </w:tc>
        <w:tc>
          <w:tcPr>
            <w:tcW w:w="17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S</w:t>
            </w:r>
            <w:r>
              <w:rPr>
                <w:rFonts w:eastAsia="標楷體"/>
              </w:rPr>
              <w:t>taffer-in-charge</w:t>
            </w:r>
          </w:p>
        </w:tc>
        <w:tc>
          <w:tcPr>
            <w:tcW w:w="17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Head o</w:t>
            </w:r>
            <w:r>
              <w:rPr>
                <w:rFonts w:eastAsia="標楷體"/>
              </w:rPr>
              <w:t>f the Unit</w:t>
            </w:r>
          </w:p>
        </w:tc>
        <w:tc>
          <w:tcPr>
            <w:tcW w:w="17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Applicant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74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標楷體"/>
              </w:rPr>
            </w:pPr>
          </w:p>
        </w:tc>
        <w:tc>
          <w:tcPr>
            <w:tcW w:w="17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標楷體"/>
              </w:rPr>
            </w:pPr>
          </w:p>
        </w:tc>
        <w:tc>
          <w:tcPr>
            <w:tcW w:w="174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標楷體"/>
              </w:rPr>
            </w:pPr>
          </w:p>
        </w:tc>
        <w:tc>
          <w:tcPr>
            <w:tcW w:w="17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標楷體"/>
              </w:rPr>
            </w:pPr>
          </w:p>
        </w:tc>
        <w:tc>
          <w:tcPr>
            <w:tcW w:w="174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標楷體"/>
              </w:rPr>
            </w:pPr>
          </w:p>
        </w:tc>
        <w:tc>
          <w:tcPr>
            <w:tcW w:w="175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標楷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0491" w:type="dxa"/>
            <w:gridSpan w:val="9"/>
            <w:vAlign w:val="center"/>
          </w:tcPr>
          <w:p>
            <w:pPr>
              <w:pStyle w:val="9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hint="eastAsia" w:eastAsia="標楷體"/>
                <w:sz w:val="28"/>
                <w:szCs w:val="28"/>
              </w:rPr>
              <w:t>LED ma</w:t>
            </w:r>
            <w:r>
              <w:rPr>
                <w:rFonts w:eastAsia="標楷體"/>
                <w:sz w:val="28"/>
                <w:szCs w:val="28"/>
              </w:rPr>
              <w:t>rquees can show two paragraphs at a time, and each paragraph is limited to 15 Chinese characters.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T</w:t>
            </w:r>
            <w:r>
              <w:rPr>
                <w:rFonts w:hint="eastAsia" w:eastAsia="標楷體"/>
                <w:sz w:val="28"/>
                <w:szCs w:val="28"/>
              </w:rPr>
              <w:t>h</w:t>
            </w:r>
            <w:r>
              <w:rPr>
                <w:rFonts w:eastAsia="標楷體"/>
                <w:sz w:val="28"/>
                <w:szCs w:val="28"/>
              </w:rPr>
              <w:t>e LED marquee at the main gate is mainly for greetings. Please provide concise and succinct texts.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T</w:t>
            </w:r>
            <w:r>
              <w:rPr>
                <w:rFonts w:hint="eastAsia" w:eastAsia="標楷體"/>
                <w:sz w:val="28"/>
                <w:szCs w:val="28"/>
              </w:rPr>
              <w:t xml:space="preserve">he </w:t>
            </w:r>
            <w:r>
              <w:rPr>
                <w:rFonts w:eastAsia="標楷體"/>
                <w:sz w:val="28"/>
                <w:szCs w:val="28"/>
              </w:rPr>
              <w:t>LED marquee on the first floor of the Administrative Building is mainly for greetings, followed by the promotion of events.</w:t>
            </w:r>
          </w:p>
        </w:tc>
      </w:tr>
    </w:tbl>
    <w:p>
      <w:pPr>
        <w:snapToGrid w:val="0"/>
        <w:rPr>
          <w:rFonts w:eastAsia="標楷體"/>
        </w:rPr>
      </w:pPr>
    </w:p>
    <w:p>
      <w:pPr>
        <w:spacing w:line="480" w:lineRule="exact"/>
        <w:jc w:val="center"/>
        <w:rPr>
          <w:rFonts w:eastAsia="標楷體"/>
          <w:b/>
          <w:bCs/>
          <w:sz w:val="40"/>
          <w:szCs w:val="40"/>
        </w:rPr>
      </w:pPr>
      <w:bookmarkStart w:id="0" w:name="_GoBack"/>
      <w:r>
        <w:rPr>
          <w:rFonts w:ascii="標楷體" w:eastAsia="標楷體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160655</wp:posOffset>
                </wp:positionV>
                <wp:extent cx="7658100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-63pt;margin-top:12.65pt;height:0pt;width:603pt;z-index:251658240;mso-width-relative:page;mso-height-relative:page;" filled="f" stroked="t" coordsize="21600,21600" o:gfxdata="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kdIEKtgAAAALAQAADwAAAAAAAAABACAAAAAiAAAAZHJzL2Rvd25yZXYueG1sUEsBAhQA&#10;FAAAAAgAh07iQDgk+ym5AQAAaQMAAA4AAAAAAAAAAQAgAAAAJwEAAGRycy9lMm9Eb2MueG1sUEsF&#10;BgAAAAAGAAYAWQEAAFIFAAAAAA=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bookmarkEnd w:id="0"/>
    </w:p>
    <w:p>
      <w:pPr>
        <w:spacing w:line="480" w:lineRule="exact"/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/>
          <w:b/>
          <w:bCs/>
          <w:sz w:val="40"/>
          <w:szCs w:val="40"/>
        </w:rPr>
        <w:t>I-SHOU UNIVERSITY</w:t>
      </w:r>
    </w:p>
    <w:p>
      <w:pPr>
        <w:spacing w:line="480" w:lineRule="exact"/>
        <w:jc w:val="center"/>
        <w:rPr>
          <w:rFonts w:eastAsia="標楷體"/>
          <w:sz w:val="40"/>
          <w:szCs w:val="40"/>
        </w:rPr>
      </w:pPr>
      <w:r>
        <w:rPr>
          <w:rFonts w:hint="eastAsia" w:eastAsia="標楷體"/>
          <w:b/>
          <w:bCs/>
          <w:sz w:val="40"/>
          <w:szCs w:val="40"/>
          <w:u w:val="single"/>
        </w:rPr>
        <w:t xml:space="preserve">Application Form for LED </w:t>
      </w:r>
      <w:r>
        <w:rPr>
          <w:rFonts w:eastAsia="標楷體"/>
          <w:b/>
          <w:bCs/>
          <w:sz w:val="40"/>
          <w:szCs w:val="40"/>
          <w:u w:val="single"/>
        </w:rPr>
        <w:t>Marquees</w:t>
      </w:r>
    </w:p>
    <w:p>
      <w:pPr>
        <w:wordWrap w:val="0"/>
        <w:jc w:val="right"/>
        <w:rPr>
          <w:rFonts w:eastAsia="標楷體"/>
        </w:rPr>
      </w:pPr>
      <w:r>
        <w:rPr>
          <w:rFonts w:hint="eastAsia" w:eastAsia="標楷體"/>
        </w:rPr>
        <w:t>Date:</w:t>
      </w:r>
      <w:r>
        <w:rPr>
          <w:rFonts w:eastAsia="標楷體"/>
        </w:rPr>
        <w:t xml:space="preserve">     (M)     (D)     (Y)</w:t>
      </w:r>
    </w:p>
    <w:tbl>
      <w:tblPr>
        <w:tblStyle w:val="6"/>
        <w:tblW w:w="104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48"/>
        <w:gridCol w:w="288"/>
        <w:gridCol w:w="1460"/>
        <w:gridCol w:w="1748"/>
        <w:gridCol w:w="1"/>
        <w:gridCol w:w="1605"/>
        <w:gridCol w:w="142"/>
        <w:gridCol w:w="1748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8" w:hRule="atLeast"/>
          <w:jc w:val="center"/>
        </w:trPr>
        <w:tc>
          <w:tcPr>
            <w:tcW w:w="2036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A</w:t>
            </w:r>
            <w:r>
              <w:rPr>
                <w:rFonts w:eastAsia="標楷體"/>
              </w:rPr>
              <w:t>pplicant</w:t>
            </w:r>
          </w:p>
        </w:tc>
        <w:tc>
          <w:tcPr>
            <w:tcW w:w="3209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標楷體"/>
              </w:rPr>
            </w:pPr>
          </w:p>
        </w:tc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Applying Unit</w:t>
            </w:r>
          </w:p>
        </w:tc>
        <w:tc>
          <w:tcPr>
            <w:tcW w:w="364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8" w:hRule="atLeast"/>
          <w:jc w:val="center"/>
        </w:trPr>
        <w:tc>
          <w:tcPr>
            <w:tcW w:w="203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</w:rPr>
            </w:pPr>
          </w:p>
        </w:tc>
        <w:tc>
          <w:tcPr>
            <w:tcW w:w="3209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</w:rPr>
            </w:pPr>
          </w:p>
        </w:tc>
        <w:tc>
          <w:tcPr>
            <w:tcW w:w="16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Tel. / Mobile</w:t>
            </w:r>
          </w:p>
        </w:tc>
        <w:tc>
          <w:tcPr>
            <w:tcW w:w="364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4" w:hRule="atLeast"/>
          <w:jc w:val="center"/>
        </w:trPr>
        <w:tc>
          <w:tcPr>
            <w:tcW w:w="20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Text</w:t>
            </w:r>
          </w:p>
        </w:tc>
        <w:tc>
          <w:tcPr>
            <w:tcW w:w="845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標楷體"/>
              </w:rPr>
            </w:pPr>
          </w:p>
          <w:p>
            <w:pPr>
              <w:rPr>
                <w:rFonts w:eastAsia="標楷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4" w:hRule="atLeast"/>
          <w:jc w:val="center"/>
        </w:trPr>
        <w:tc>
          <w:tcPr>
            <w:tcW w:w="20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D</w:t>
            </w:r>
            <w:r>
              <w:rPr>
                <w:rFonts w:eastAsia="標楷體"/>
              </w:rPr>
              <w:t>ate &amp; Time &amp; Location</w:t>
            </w:r>
          </w:p>
        </w:tc>
        <w:tc>
          <w:tcPr>
            <w:tcW w:w="845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firstLine="120" w:firstLineChars="50"/>
              <w:rPr>
                <w:rFonts w:eastAsia="標楷體"/>
                <w:szCs w:val="28"/>
              </w:rPr>
            </w:pPr>
            <w:r>
              <w:rPr>
                <w:rFonts w:asciiTheme="minorEastAsia" w:hAnsiTheme="minorEastAsia" w:eastAsiaTheme="minorEastAsia"/>
                <w:szCs w:val="28"/>
              </w:rPr>
              <w:t>□</w:t>
            </w:r>
            <w:r>
              <w:rPr>
                <w:rFonts w:eastAsia="標楷體"/>
                <w:szCs w:val="28"/>
              </w:rPr>
              <w:t xml:space="preserve"> </w:t>
            </w:r>
            <w:r>
              <w:rPr>
                <w:rFonts w:hint="eastAsia" w:eastAsia="標楷體"/>
                <w:szCs w:val="28"/>
              </w:rPr>
              <w:t>M</w:t>
            </w:r>
            <w:r>
              <w:rPr>
                <w:rFonts w:eastAsia="標楷體"/>
                <w:szCs w:val="28"/>
              </w:rPr>
              <w:t xml:space="preserve">ain Gate      </w:t>
            </w:r>
            <w:r>
              <w:rPr>
                <w:rFonts w:asciiTheme="minorEastAsia" w:hAnsiTheme="minorEastAsia" w:eastAsiaTheme="minorEastAsia"/>
                <w:szCs w:val="28"/>
              </w:rPr>
              <w:t>□</w:t>
            </w:r>
            <w:r>
              <w:rPr>
                <w:rFonts w:eastAsia="標楷體"/>
                <w:szCs w:val="28"/>
              </w:rPr>
              <w:t xml:space="preserve"> 1</w:t>
            </w:r>
            <w:r>
              <w:rPr>
                <w:rFonts w:eastAsia="標楷體"/>
                <w:szCs w:val="28"/>
                <w:vertAlign w:val="superscript"/>
              </w:rPr>
              <w:t>st</w:t>
            </w:r>
            <w:r>
              <w:rPr>
                <w:rFonts w:eastAsia="標楷體"/>
                <w:szCs w:val="28"/>
              </w:rPr>
              <w:t xml:space="preserve"> Floor, Administration Building</w:t>
            </w:r>
          </w:p>
          <w:p>
            <w:pPr>
              <w:snapToGrid w:val="0"/>
              <w:ind w:firstLine="120" w:firstLineChars="50"/>
              <w:rPr>
                <w:rFonts w:eastAsia="標楷體"/>
                <w:szCs w:val="28"/>
              </w:rPr>
            </w:pPr>
            <w:r>
              <w:rPr>
                <w:rFonts w:asciiTheme="minorEastAsia" w:hAnsiTheme="minorEastAsia" w:eastAsiaTheme="minorEastAsia"/>
                <w:szCs w:val="28"/>
              </w:rPr>
              <w:t>□</w:t>
            </w:r>
            <w:r>
              <w:rPr>
                <w:rFonts w:eastAsia="標楷體"/>
                <w:szCs w:val="28"/>
              </w:rPr>
              <w:t xml:space="preserve"> 1</w:t>
            </w:r>
            <w:r>
              <w:rPr>
                <w:rFonts w:eastAsia="標楷體"/>
                <w:szCs w:val="28"/>
                <w:vertAlign w:val="superscript"/>
              </w:rPr>
              <w:t>st</w:t>
            </w:r>
            <w:r>
              <w:rPr>
                <w:rFonts w:eastAsia="標楷體"/>
                <w:szCs w:val="28"/>
              </w:rPr>
              <w:t xml:space="preserve"> Floor, </w:t>
            </w:r>
            <w:r>
              <w:rPr>
                <w:rFonts w:hint="eastAsia" w:eastAsia="標楷體"/>
                <w:szCs w:val="28"/>
                <w:lang w:val="en-US" w:eastAsia="zh-TW"/>
              </w:rPr>
              <w:t>Teaching</w:t>
            </w:r>
            <w:r>
              <w:rPr>
                <w:rFonts w:eastAsia="標楷體"/>
                <w:szCs w:val="28"/>
              </w:rPr>
              <w:t xml:space="preserve"> Building</w:t>
            </w:r>
          </w:p>
          <w:p>
            <w:pPr>
              <w:snapToGrid w:val="0"/>
              <w:ind w:firstLine="120" w:firstLineChars="50"/>
              <w:rPr>
                <w:rFonts w:eastAsia="標楷體"/>
              </w:rPr>
            </w:pPr>
            <w:r>
              <w:rPr>
                <w:rFonts w:eastAsia="標楷體"/>
                <w:szCs w:val="28"/>
              </w:rPr>
              <w:t>Duration:    (M)    (D</w:t>
            </w:r>
            <w:r>
              <w:rPr>
                <w:rFonts w:hint="eastAsia" w:eastAsia="標楷體"/>
                <w:szCs w:val="28"/>
              </w:rPr>
              <w:t>)</w:t>
            </w:r>
            <w:r>
              <w:rPr>
                <w:rFonts w:eastAsia="標楷體"/>
                <w:szCs w:val="28"/>
              </w:rPr>
              <w:t xml:space="preserve">    (Y)     (HH) ~     (M)    (D</w:t>
            </w:r>
            <w:r>
              <w:rPr>
                <w:rFonts w:hint="eastAsia" w:eastAsia="標楷體"/>
                <w:szCs w:val="28"/>
              </w:rPr>
              <w:t>)</w:t>
            </w:r>
            <w:r>
              <w:rPr>
                <w:rFonts w:eastAsia="標楷體"/>
                <w:szCs w:val="28"/>
              </w:rPr>
              <w:t xml:space="preserve">    (Y)   (HH)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8" w:hRule="atLeast"/>
          <w:jc w:val="center"/>
        </w:trPr>
        <w:tc>
          <w:tcPr>
            <w:tcW w:w="34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Public Affairs Section</w:t>
            </w:r>
          </w:p>
        </w:tc>
        <w:tc>
          <w:tcPr>
            <w:tcW w:w="349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G</w:t>
            </w:r>
            <w:r>
              <w:rPr>
                <w:rFonts w:eastAsia="標楷體"/>
              </w:rPr>
              <w:t>eneral Affairs Section</w:t>
            </w:r>
            <w:r>
              <w:rPr>
                <w:rFonts w:hint="eastAsia" w:eastAsia="標楷體"/>
                <w:lang w:val="en-US" w:eastAsia="zh-TW"/>
              </w:rPr>
              <w:t xml:space="preserve">       </w:t>
            </w:r>
          </w:p>
        </w:tc>
        <w:tc>
          <w:tcPr>
            <w:tcW w:w="34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標楷體"/>
              </w:rPr>
            </w:pPr>
            <w:r>
              <w:rPr>
                <w:rFonts w:hint="eastAsia" w:eastAsia="標楷體"/>
              </w:rPr>
              <w:t>Applying Unit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6" w:hRule="atLeast"/>
          <w:jc w:val="center"/>
        </w:trPr>
        <w:tc>
          <w:tcPr>
            <w:tcW w:w="17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He</w:t>
            </w:r>
            <w:r>
              <w:rPr>
                <w:rFonts w:eastAsia="標楷體"/>
              </w:rPr>
              <w:t>ad of the Unit</w:t>
            </w:r>
          </w:p>
        </w:tc>
        <w:tc>
          <w:tcPr>
            <w:tcW w:w="17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S</w:t>
            </w:r>
            <w:r>
              <w:rPr>
                <w:rFonts w:eastAsia="標楷體"/>
              </w:rPr>
              <w:t>taffer-in-charge</w:t>
            </w:r>
          </w:p>
        </w:tc>
        <w:tc>
          <w:tcPr>
            <w:tcW w:w="17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標楷體"/>
              </w:rPr>
            </w:pPr>
            <w:r>
              <w:rPr>
                <w:rFonts w:hint="eastAsia" w:eastAsia="標楷體"/>
              </w:rPr>
              <w:t>He</w:t>
            </w:r>
            <w:r>
              <w:rPr>
                <w:rFonts w:eastAsia="標楷體"/>
              </w:rPr>
              <w:t>ad of the Unit</w:t>
            </w:r>
          </w:p>
        </w:tc>
        <w:tc>
          <w:tcPr>
            <w:tcW w:w="17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S</w:t>
            </w:r>
            <w:r>
              <w:rPr>
                <w:rFonts w:eastAsia="標楷體"/>
              </w:rPr>
              <w:t>taffer-in-charge</w:t>
            </w:r>
          </w:p>
        </w:tc>
        <w:tc>
          <w:tcPr>
            <w:tcW w:w="17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Head o</w:t>
            </w:r>
            <w:r>
              <w:rPr>
                <w:rFonts w:eastAsia="標楷體"/>
              </w:rPr>
              <w:t>f the Unit</w:t>
            </w:r>
          </w:p>
        </w:tc>
        <w:tc>
          <w:tcPr>
            <w:tcW w:w="17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標楷體"/>
              </w:rPr>
            </w:pPr>
            <w:r>
              <w:rPr>
                <w:rFonts w:hint="eastAsia" w:eastAsia="標楷體"/>
              </w:rPr>
              <w:t>Applicant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74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標楷體"/>
              </w:rPr>
            </w:pPr>
          </w:p>
        </w:tc>
        <w:tc>
          <w:tcPr>
            <w:tcW w:w="17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標楷體"/>
              </w:rPr>
            </w:pPr>
          </w:p>
        </w:tc>
        <w:tc>
          <w:tcPr>
            <w:tcW w:w="174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標楷體"/>
              </w:rPr>
            </w:pPr>
          </w:p>
        </w:tc>
        <w:tc>
          <w:tcPr>
            <w:tcW w:w="17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標楷體"/>
              </w:rPr>
            </w:pPr>
          </w:p>
        </w:tc>
        <w:tc>
          <w:tcPr>
            <w:tcW w:w="174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標楷體"/>
              </w:rPr>
            </w:pPr>
          </w:p>
        </w:tc>
        <w:tc>
          <w:tcPr>
            <w:tcW w:w="175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標楷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0491" w:type="dxa"/>
            <w:gridSpan w:val="9"/>
            <w:vAlign w:val="center"/>
          </w:tcPr>
          <w:p>
            <w:pPr>
              <w:pStyle w:val="9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hint="eastAsia" w:eastAsia="標楷體"/>
                <w:sz w:val="28"/>
                <w:szCs w:val="28"/>
              </w:rPr>
              <w:t>LED ma</w:t>
            </w:r>
            <w:r>
              <w:rPr>
                <w:rFonts w:eastAsia="標楷體"/>
                <w:sz w:val="28"/>
                <w:szCs w:val="28"/>
              </w:rPr>
              <w:t>rquees can show two paragraphs at a time, and each paragraph is limited to 15 Chinese characters.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T</w:t>
            </w:r>
            <w:r>
              <w:rPr>
                <w:rFonts w:hint="eastAsia" w:eastAsia="標楷體"/>
                <w:sz w:val="28"/>
                <w:szCs w:val="28"/>
              </w:rPr>
              <w:t>h</w:t>
            </w:r>
            <w:r>
              <w:rPr>
                <w:rFonts w:eastAsia="標楷體"/>
                <w:sz w:val="28"/>
                <w:szCs w:val="28"/>
              </w:rPr>
              <w:t>e LED marquee at the main gate is mainly for greetings. Please provide concise and succinct texts.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T</w:t>
            </w:r>
            <w:r>
              <w:rPr>
                <w:rFonts w:hint="eastAsia" w:eastAsia="標楷體"/>
                <w:sz w:val="28"/>
                <w:szCs w:val="28"/>
              </w:rPr>
              <w:t xml:space="preserve">he </w:t>
            </w:r>
            <w:r>
              <w:rPr>
                <w:rFonts w:eastAsia="標楷體"/>
                <w:sz w:val="28"/>
                <w:szCs w:val="28"/>
              </w:rPr>
              <w:t>LED marquee on the first floor of the Administrative Building is mainly for greetings, followed by the promotion of events.</w:t>
            </w:r>
          </w:p>
        </w:tc>
      </w:tr>
    </w:tbl>
    <w:p>
      <w:pPr>
        <w:snapToGrid w:val="0"/>
        <w:rPr>
          <w:rFonts w:eastAsia="標楷體"/>
        </w:rPr>
      </w:pPr>
    </w:p>
    <w:sectPr>
      <w:pgSz w:w="11906" w:h="16838"/>
      <w:pgMar w:top="360" w:right="1134" w:bottom="0" w:left="113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44120"/>
    <w:multiLevelType w:val="multilevel"/>
    <w:tmpl w:val="64F44120"/>
    <w:lvl w:ilvl="0" w:tentative="0">
      <w:start w:val="1"/>
      <w:numFmt w:val="decimal"/>
      <w:lvlText w:val="%1."/>
      <w:lvlJc w:val="left"/>
      <w:pPr>
        <w:ind w:left="480" w:hanging="480"/>
      </w:p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SyAAJTEyMzY1NjAyUdpeDU4uLM/DyQAqNaABx+mVksAAAA"/>
  </w:docVars>
  <w:rsids>
    <w:rsidRoot w:val="00172A27"/>
    <w:rsid w:val="000B4BD6"/>
    <w:rsid w:val="000F3C07"/>
    <w:rsid w:val="001A56F8"/>
    <w:rsid w:val="001E0BFE"/>
    <w:rsid w:val="00231C54"/>
    <w:rsid w:val="002C0A00"/>
    <w:rsid w:val="003E06CB"/>
    <w:rsid w:val="003F60B6"/>
    <w:rsid w:val="004C0364"/>
    <w:rsid w:val="004E3201"/>
    <w:rsid w:val="005E2BEB"/>
    <w:rsid w:val="00651F7F"/>
    <w:rsid w:val="0077140E"/>
    <w:rsid w:val="0083724D"/>
    <w:rsid w:val="008758BE"/>
    <w:rsid w:val="008A30F7"/>
    <w:rsid w:val="00952F4D"/>
    <w:rsid w:val="00952FE0"/>
    <w:rsid w:val="009977DD"/>
    <w:rsid w:val="009F2767"/>
    <w:rsid w:val="00A24D91"/>
    <w:rsid w:val="00AD05F3"/>
    <w:rsid w:val="00B119DE"/>
    <w:rsid w:val="00C479A1"/>
    <w:rsid w:val="00D67B08"/>
    <w:rsid w:val="00D7509A"/>
    <w:rsid w:val="00E777A6"/>
    <w:rsid w:val="00EB32A4"/>
    <w:rsid w:val="00EB6B42"/>
    <w:rsid w:val="00EC5130"/>
    <w:rsid w:val="00F33A6F"/>
    <w:rsid w:val="00F7206B"/>
    <w:rsid w:val="33B0404D"/>
    <w:rsid w:val="50AB23C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新細明體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Balloon Text"/>
    <w:basedOn w:val="1"/>
    <w:link w:val="10"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7">
    <w:name w:val="頁首 字元"/>
    <w:basedOn w:val="5"/>
    <w:link w:val="2"/>
    <w:qFormat/>
    <w:uiPriority w:val="99"/>
    <w:rPr>
      <w:kern w:val="2"/>
    </w:rPr>
  </w:style>
  <w:style w:type="character" w:customStyle="1" w:styleId="8">
    <w:name w:val="頁尾 字元"/>
    <w:basedOn w:val="5"/>
    <w:link w:val="3"/>
    <w:qFormat/>
    <w:uiPriority w:val="99"/>
    <w:rPr>
      <w:kern w:val="2"/>
    </w:rPr>
  </w:style>
  <w:style w:type="paragraph" w:customStyle="1" w:styleId="9">
    <w:name w:val="List Paragraph"/>
    <w:basedOn w:val="1"/>
    <w:qFormat/>
    <w:uiPriority w:val="34"/>
    <w:pPr>
      <w:ind w:left="480" w:leftChars="200"/>
    </w:pPr>
  </w:style>
  <w:style w:type="character" w:customStyle="1" w:styleId="10">
    <w:name w:val="註解方塊文字 字元"/>
    <w:basedOn w:val="5"/>
    <w:link w:val="4"/>
    <w:semiHidden/>
    <w:qFormat/>
    <w:uiPriority w:val="99"/>
    <w:rPr>
      <w:rFonts w:asciiTheme="majorHAnsi" w:hAnsiTheme="majorHAnsi" w:eastAsiaTheme="majorEastAsia" w:cstheme="maj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isu</Company>
  <Pages>1</Pages>
  <Words>108</Words>
  <Characters>619</Characters>
  <Lines>5</Lines>
  <Paragraphs>1</Paragraphs>
  <ScaleCrop>false</ScaleCrop>
  <LinksUpToDate>false</LinksUpToDate>
  <CharactersWithSpaces>726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2019-12-24T08:40:00Z</dcterms:created>
  <dc:creator>isu</dc:creator>
  <cp:lastModifiedBy>User</cp:lastModifiedBy>
  <cp:lastPrinted>2007-05-16T05:23:00Z</cp:lastPrinted>
  <dcterms:modified xsi:type="dcterms:W3CDTF">2023-03-30T05:58:30Z</dcterms:modified>
  <dc:title>校門口及行政大樓字幕機申請單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